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8F2" w:rsidRPr="00531A33" w:rsidRDefault="00531A33">
      <w:pPr>
        <w:rPr>
          <w:sz w:val="28"/>
          <w:szCs w:val="28"/>
        </w:rPr>
      </w:pPr>
      <w:r w:rsidRPr="00531A33">
        <w:rPr>
          <w:sz w:val="28"/>
          <w:szCs w:val="28"/>
        </w:rPr>
        <w:t xml:space="preserve">Изучите тему 4 «Публицистический стиль речи» на платформе </w:t>
      </w:r>
      <w:r w:rsidRPr="00531A33">
        <w:rPr>
          <w:sz w:val="28"/>
          <w:szCs w:val="28"/>
          <w:lang w:val="en-US"/>
        </w:rPr>
        <w:t>open</w:t>
      </w:r>
      <w:r w:rsidRPr="00531A33">
        <w:rPr>
          <w:sz w:val="28"/>
          <w:szCs w:val="28"/>
        </w:rPr>
        <w:t>.</w:t>
      </w:r>
      <w:proofErr w:type="spellStart"/>
      <w:r w:rsidRPr="00531A33">
        <w:rPr>
          <w:sz w:val="28"/>
          <w:szCs w:val="28"/>
          <w:lang w:val="en-US"/>
        </w:rPr>
        <w:t>edx</w:t>
      </w:r>
      <w:proofErr w:type="spellEnd"/>
    </w:p>
    <w:p w:rsidR="00531A33" w:rsidRPr="00531A33" w:rsidRDefault="00531A33">
      <w:pPr>
        <w:rPr>
          <w:sz w:val="28"/>
          <w:szCs w:val="28"/>
        </w:rPr>
      </w:pPr>
      <w:r w:rsidRPr="00531A33">
        <w:rPr>
          <w:sz w:val="28"/>
          <w:szCs w:val="28"/>
        </w:rPr>
        <w:t>Пункт 4.1  - схемы</w:t>
      </w:r>
    </w:p>
    <w:p w:rsidR="00531A33" w:rsidRPr="00531A33" w:rsidRDefault="00531A33">
      <w:pPr>
        <w:rPr>
          <w:sz w:val="28"/>
          <w:szCs w:val="28"/>
        </w:rPr>
      </w:pPr>
      <w:r w:rsidRPr="00531A33">
        <w:rPr>
          <w:sz w:val="28"/>
          <w:szCs w:val="28"/>
        </w:rPr>
        <w:t>Пункт 4.2 – Видео лекция</w:t>
      </w:r>
    </w:p>
    <w:p w:rsidR="00531A33" w:rsidRPr="00531A33" w:rsidRDefault="00531A33">
      <w:pPr>
        <w:rPr>
          <w:sz w:val="28"/>
          <w:szCs w:val="28"/>
        </w:rPr>
      </w:pPr>
      <w:r w:rsidRPr="00531A33">
        <w:rPr>
          <w:sz w:val="28"/>
          <w:szCs w:val="28"/>
        </w:rPr>
        <w:t>Пункт 4.3 – Кратко о рекламе + написать слоганы в чат</w:t>
      </w:r>
    </w:p>
    <w:p w:rsidR="00531A33" w:rsidRPr="00531A33" w:rsidRDefault="00531A33">
      <w:pPr>
        <w:rPr>
          <w:sz w:val="28"/>
          <w:szCs w:val="28"/>
        </w:rPr>
      </w:pPr>
      <w:bookmarkStart w:id="0" w:name="_GoBack"/>
      <w:bookmarkEnd w:id="0"/>
    </w:p>
    <w:sectPr w:rsidR="00531A33" w:rsidRPr="00531A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ACE"/>
    <w:rsid w:val="001968F2"/>
    <w:rsid w:val="00531A33"/>
    <w:rsid w:val="00EE3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2020-09-24T09:31:00Z</dcterms:created>
  <dcterms:modified xsi:type="dcterms:W3CDTF">2020-09-24T09:35:00Z</dcterms:modified>
</cp:coreProperties>
</file>